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8FDAF" w14:textId="2DF3FB9A" w:rsidR="0016673E" w:rsidRDefault="0016673E" w:rsidP="00622F51">
      <w:pPr>
        <w:pStyle w:val="Naslov"/>
        <w:spacing w:after="0"/>
        <w:rPr>
          <w:rFonts w:asciiTheme="minorHAnsi" w:hAnsiTheme="minorHAnsi"/>
          <w:sz w:val="28"/>
        </w:rPr>
      </w:pPr>
      <w:bookmarkStart w:id="0" w:name="_Hlk203724279"/>
      <w:r>
        <w:rPr>
          <w:noProof/>
        </w:rPr>
        <w:drawing>
          <wp:inline distT="0" distB="0" distL="0" distR="0" wp14:anchorId="04080F60" wp14:editId="444293D7">
            <wp:extent cx="948321" cy="547370"/>
            <wp:effectExtent l="0" t="0" r="4445" b="508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9522" cy="553835"/>
                    </a:xfrm>
                    <a:prstGeom prst="rect">
                      <a:avLst/>
                    </a:prstGeom>
                    <a:noFill/>
                    <a:ln>
                      <a:noFill/>
                    </a:ln>
                  </pic:spPr>
                </pic:pic>
              </a:graphicData>
            </a:graphic>
          </wp:inline>
        </w:drawing>
      </w:r>
    </w:p>
    <w:p w14:paraId="516AC979" w14:textId="77777777" w:rsidR="0016673E" w:rsidRPr="0016673E" w:rsidRDefault="0016673E" w:rsidP="0016673E"/>
    <w:p w14:paraId="1B20FEAA" w14:textId="11D09C4D" w:rsidR="00D8698C" w:rsidRPr="008404CE" w:rsidRDefault="000129C6" w:rsidP="00622F51">
      <w:pPr>
        <w:pStyle w:val="Naslov"/>
        <w:spacing w:after="0"/>
        <w:rPr>
          <w:rFonts w:asciiTheme="minorHAnsi" w:hAnsiTheme="minorHAnsi" w:cstheme="minorHAnsi"/>
          <w:sz w:val="28"/>
          <w:szCs w:val="28"/>
        </w:rPr>
      </w:pPr>
      <w:r>
        <w:rPr>
          <w:rFonts w:asciiTheme="minorHAnsi" w:hAnsiTheme="minorHAnsi"/>
          <w:sz w:val="28"/>
        </w:rPr>
        <w:t>EQUIPMENT MANUFACTURER’S WRITTEN STATEMENT</w:t>
      </w:r>
    </w:p>
    <w:p w14:paraId="4C8B5C6B" w14:textId="77777777" w:rsidR="00D8698C" w:rsidRDefault="00D8698C" w:rsidP="00622F51">
      <w:pPr>
        <w:pStyle w:val="Naslov"/>
        <w:spacing w:after="0"/>
        <w:rPr>
          <w:rFonts w:asciiTheme="minorHAnsi" w:hAnsiTheme="minorHAnsi" w:cstheme="minorHAnsi"/>
          <w:sz w:val="24"/>
          <w:szCs w:val="24"/>
        </w:rPr>
      </w:pPr>
    </w:p>
    <w:p w14:paraId="54233E75" w14:textId="24396C56" w:rsidR="00622F51" w:rsidRPr="00714A72" w:rsidRDefault="006217FC" w:rsidP="00622F51">
      <w:pPr>
        <w:pStyle w:val="Naslov"/>
        <w:spacing w:after="0"/>
        <w:rPr>
          <w:rFonts w:asciiTheme="minorHAnsi" w:hAnsiTheme="minorHAnsi" w:cstheme="minorHAnsi"/>
          <w:sz w:val="22"/>
          <w:szCs w:val="22"/>
        </w:rPr>
      </w:pPr>
      <w:r>
        <w:rPr>
          <w:rFonts w:asciiTheme="minorHAnsi" w:hAnsiTheme="minorHAnsi"/>
          <w:caps w:val="0"/>
          <w:sz w:val="22"/>
        </w:rPr>
        <w:t>PUBLIC PROCUREMENT</w:t>
      </w:r>
    </w:p>
    <w:p w14:paraId="0600F893" w14:textId="5F6487EE" w:rsidR="00691410" w:rsidRPr="00F15D6D" w:rsidRDefault="001F0FFF" w:rsidP="00F15D6D">
      <w:pPr>
        <w:tabs>
          <w:tab w:val="center" w:pos="4536"/>
          <w:tab w:val="right" w:pos="9072"/>
        </w:tabs>
        <w:spacing w:after="0" w:line="240" w:lineRule="auto"/>
        <w:jc w:val="center"/>
        <w:rPr>
          <w:rFonts w:eastAsia="Calibri" w:cstheme="minorHAnsi"/>
          <w:b/>
        </w:rPr>
      </w:pPr>
      <w:r>
        <w:rPr>
          <w:b/>
        </w:rPr>
        <w:t xml:space="preserve"> </w:t>
      </w:r>
    </w:p>
    <w:p w14:paraId="24650301" w14:textId="2C38AF9C" w:rsidR="00107B34" w:rsidRDefault="00E31D88" w:rsidP="00107B34">
      <w:pPr>
        <w:tabs>
          <w:tab w:val="center" w:pos="4536"/>
          <w:tab w:val="right" w:pos="9072"/>
        </w:tabs>
        <w:spacing w:after="0" w:line="240" w:lineRule="auto"/>
        <w:jc w:val="center"/>
        <w:rPr>
          <w:rFonts w:eastAsia="Calibri" w:cstheme="minorHAnsi"/>
          <w:b/>
        </w:rPr>
      </w:pPr>
      <w:bookmarkStart w:id="1" w:name="_Hlk72162237"/>
      <w:r>
        <w:rPr>
          <w:b/>
        </w:rPr>
        <w:t>“Procurement of an in-vacuum undulator system for integration into a synchrotron beamline” No. of the public procurement: JN 302/6-VU-ŽL/25</w:t>
      </w:r>
    </w:p>
    <w:p w14:paraId="1D2037AB" w14:textId="5230F915" w:rsidR="00E31D88" w:rsidRPr="00E31D88" w:rsidRDefault="00E31D88" w:rsidP="00E31D88">
      <w:pPr>
        <w:rPr>
          <w:rFonts w:eastAsia="Calibri" w:cstheme="minorHAnsi"/>
          <w:b/>
        </w:rPr>
      </w:pPr>
    </w:p>
    <w:bookmarkEnd w:id="1"/>
    <w:p w14:paraId="0FBC65A8" w14:textId="32154634" w:rsidR="009C45F1" w:rsidRPr="00714A72" w:rsidRDefault="009C45F1" w:rsidP="00714A72">
      <w:pPr>
        <w:pStyle w:val="Naslov"/>
        <w:spacing w:after="0"/>
        <w:jc w:val="left"/>
        <w:rPr>
          <w:rFonts w:asciiTheme="minorHAnsi" w:hAnsiTheme="minorHAnsi" w:cstheme="minorHAnsi"/>
          <w:sz w:val="24"/>
          <w:szCs w:val="24"/>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bookmarkStart w:id="2" w:name="_Hlk90547674"/>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bookmarkEnd w:id="2"/>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sidRPr="00A775AA">
        <w:rPr>
          <w:sz w:val="20"/>
        </w:rPr>
        <w:t>Status the tenderer has with the equipment manufacturer:</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subject-matter of the public procurement: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3929CB16"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Title and reference number of the public procurement:</w:t>
      </w:r>
      <w:r>
        <w:rPr>
          <w:b/>
          <w:sz w:val="20"/>
          <w:shd w:val="clear" w:color="auto" w:fill="FFFFFF"/>
        </w:rPr>
        <w:t xml:space="preserve"> </w:t>
      </w:r>
      <w:r>
        <w:rPr>
          <w:sz w:val="20"/>
        </w:rPr>
        <w:t>Procurement of an in-vacuum undulator system for integration into a synchrotron beamline, JN 302/6-VU-ŽL/25</w:t>
      </w:r>
      <w:r>
        <w:rPr>
          <w:b/>
          <w:sz w:val="20"/>
        </w:rPr>
        <w:t xml:space="preserve"> </w:t>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 xml:space="preserve">_________ (first and last name of the responsible person with the equipment manufacturer, </w:t>
      </w:r>
      <w:r>
        <w:rPr>
          <w:sz w:val="20"/>
          <w:u w:val="single"/>
        </w:rPr>
        <w:t>function</w:t>
      </w:r>
      <w:r>
        <w:rPr>
          <w:sz w:val="20"/>
        </w:rPr>
        <w:t>), on behalf of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the company of the equipment manufacturer), state that:</w:t>
      </w:r>
    </w:p>
    <w:p w14:paraId="070AA78D" w14:textId="0A022FF5" w:rsidR="0091519B" w:rsidRPr="00CD4E16"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guarantee </w:t>
      </w:r>
      <w:proofErr w:type="gramStart"/>
      <w:r>
        <w:rPr>
          <w:sz w:val="20"/>
        </w:rPr>
        <w:t>terms;</w:t>
      </w:r>
      <w:proofErr w:type="gramEnd"/>
    </w:p>
    <w:p w14:paraId="5033AEB7" w14:textId="7BD77681" w:rsidR="00E40E5C" w:rsidRPr="00CD4E16" w:rsidRDefault="00E40E5C" w:rsidP="008701CF">
      <w:pPr>
        <w:pStyle w:val="Odstavekseznama"/>
        <w:numPr>
          <w:ilvl w:val="0"/>
          <w:numId w:val="22"/>
        </w:numPr>
        <w:jc w:val="both"/>
        <w:rPr>
          <w:rFonts w:eastAsia="Times New Roman" w:cstheme="minorHAnsi"/>
          <w:sz w:val="20"/>
          <w:szCs w:val="20"/>
        </w:rPr>
      </w:pPr>
      <w:r>
        <w:rPr>
          <w:sz w:val="20"/>
        </w:rPr>
        <w:t xml:space="preserve">we are informed of the tenderer’s intention to take part in the relevant procedure of awarding a public contract which also includes repairs under guarantee of the </w:t>
      </w:r>
      <w:proofErr w:type="gramStart"/>
      <w:r>
        <w:rPr>
          <w:sz w:val="20"/>
        </w:rPr>
        <w:t>equipment;</w:t>
      </w:r>
      <w:proofErr w:type="gramEnd"/>
    </w:p>
    <w:p w14:paraId="29EC9100" w14:textId="03B662A4" w:rsidR="00E40E5C" w:rsidRPr="00CD4E16" w:rsidRDefault="00E40E5C" w:rsidP="008701CF">
      <w:pPr>
        <w:pStyle w:val="Odstavekseznama"/>
        <w:numPr>
          <w:ilvl w:val="0"/>
          <w:numId w:val="22"/>
        </w:numPr>
        <w:jc w:val="both"/>
        <w:rPr>
          <w:rFonts w:eastAsia="Times New Roman" w:cstheme="minorHAnsi"/>
          <w:sz w:val="20"/>
          <w:szCs w:val="20"/>
        </w:rPr>
      </w:pPr>
      <w:r>
        <w:rPr>
          <w:sz w:val="20"/>
        </w:rPr>
        <w:t xml:space="preserve">we shall, in case the tenderer is awarded the public contract, conclude a contract with it for technical support and delivery of all corrections and versions of the embedded software within the same functionality for the entire guarantee period, which is defined in the technical specifications, if we have not yet concluded such </w:t>
      </w:r>
      <w:proofErr w:type="gramStart"/>
      <w:r>
        <w:rPr>
          <w:sz w:val="20"/>
        </w:rPr>
        <w:t>contract;</w:t>
      </w:r>
      <w:proofErr w:type="gramEnd"/>
    </w:p>
    <w:p w14:paraId="0A4873D6" w14:textId="5B009521" w:rsidR="00E40E5C" w:rsidRPr="00CD4E16" w:rsidRDefault="00E40E5C" w:rsidP="008701CF">
      <w:pPr>
        <w:pStyle w:val="Odstavekseznama"/>
        <w:numPr>
          <w:ilvl w:val="0"/>
          <w:numId w:val="22"/>
        </w:numPr>
        <w:jc w:val="both"/>
        <w:rPr>
          <w:rFonts w:eastAsia="Times New Roman" w:cstheme="minorHAnsi"/>
          <w:sz w:val="20"/>
          <w:szCs w:val="20"/>
        </w:rPr>
      </w:pPr>
      <w:r>
        <w:rPr>
          <w:sz w:val="20"/>
        </w:rPr>
        <w:t xml:space="preserve">we have contracts with the tenderer covering all technologies and all equipment necessary for the performance of the public </w:t>
      </w:r>
      <w:proofErr w:type="gramStart"/>
      <w:r>
        <w:rPr>
          <w:sz w:val="20"/>
        </w:rPr>
        <w:t>contract;</w:t>
      </w:r>
      <w:proofErr w:type="gramEnd"/>
    </w:p>
    <w:p w14:paraId="3222DDCC" w14:textId="7883602B" w:rsidR="00E40E5C" w:rsidRPr="00CD4E16" w:rsidRDefault="00E40E5C" w:rsidP="008701CF">
      <w:pPr>
        <w:pStyle w:val="Odstavekseznama"/>
        <w:numPr>
          <w:ilvl w:val="0"/>
          <w:numId w:val="22"/>
        </w:numPr>
        <w:jc w:val="both"/>
        <w:rPr>
          <w:rFonts w:eastAsia="Times New Roman" w:cstheme="minorHAnsi"/>
          <w:sz w:val="20"/>
          <w:szCs w:val="20"/>
        </w:rPr>
      </w:pPr>
      <w:r>
        <w:rPr>
          <w:sz w:val="20"/>
        </w:rPr>
        <w:t>at the time of the submission of the tender, and throughout the duration of the public contract and the guarantee period, we will certify that the tenderer possesses adequate level of competence for high-quality integration, servicing, maintenance, repairs under guarantee and operation of the equipment offered under the terms of the model contract (delivery times, etc.</w:t>
      </w:r>
      <w:proofErr w:type="gramStart"/>
      <w:r>
        <w:rPr>
          <w:sz w:val="20"/>
        </w:rPr>
        <w:t>);</w:t>
      </w:r>
      <w:proofErr w:type="gramEnd"/>
      <w:r>
        <w:rPr>
          <w:sz w:val="20"/>
        </w:rPr>
        <w:t xml:space="preserve">  </w:t>
      </w:r>
    </w:p>
    <w:p w14:paraId="5D18D55F" w14:textId="488137D0" w:rsidR="00E40E5C" w:rsidRPr="00CD4E16" w:rsidRDefault="00E40E5C" w:rsidP="008701CF">
      <w:pPr>
        <w:pStyle w:val="Odstavekseznama"/>
        <w:numPr>
          <w:ilvl w:val="0"/>
          <w:numId w:val="22"/>
        </w:numPr>
        <w:jc w:val="both"/>
        <w:rPr>
          <w:rFonts w:eastAsia="Times New Roman" w:cstheme="minorHAnsi"/>
          <w:sz w:val="20"/>
          <w:szCs w:val="20"/>
        </w:rPr>
      </w:pPr>
      <w:r>
        <w:rPr>
          <w:sz w:val="20"/>
        </w:rPr>
        <w:lastRenderedPageBreak/>
        <w:t xml:space="preserve">upon signing the contract with the Contracting Authority, we will have contracts concluded with the tenderer for technical support and delivery of all corrections and versions of the embedded software within the same functionality for the entire guarantee </w:t>
      </w:r>
      <w:proofErr w:type="gramStart"/>
      <w:r>
        <w:rPr>
          <w:sz w:val="20"/>
        </w:rPr>
        <w:t>period;</w:t>
      </w:r>
      <w:proofErr w:type="gramEnd"/>
    </w:p>
    <w:p w14:paraId="5BC4DE9C" w14:textId="67260A2F" w:rsidR="00D77279" w:rsidRPr="00CD4E16"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servicing the offered technology or equipment, including the supply of spare </w:t>
      </w:r>
      <w:proofErr w:type="gramStart"/>
      <w:r>
        <w:rPr>
          <w:sz w:val="20"/>
        </w:rPr>
        <w:t>parts;</w:t>
      </w:r>
      <w:proofErr w:type="gramEnd"/>
    </w:p>
    <w:p w14:paraId="2A9CF38B" w14:textId="172F9F11"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on our side is specialized in configuration, sale, servicing and repairs under guarantee of the equipment which is the subject-matter of the public procurement.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B72AD" w:rsidRDefault="00A90DDB" w:rsidP="008701CF">
      <w:pPr>
        <w:spacing w:after="0" w:line="260" w:lineRule="atLeast"/>
        <w:jc w:val="both"/>
        <w:rPr>
          <w:rFonts w:eastAsia="Times New Roman" w:cstheme="minorHAnsi"/>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287AB9" w:rsidRDefault="00604E77" w:rsidP="0072561A">
            <w:pPr>
              <w:tabs>
                <w:tab w:val="left" w:pos="4395"/>
                <w:tab w:val="center" w:pos="4536"/>
                <w:tab w:val="right" w:pos="9072"/>
              </w:tabs>
              <w:spacing w:after="240" w:line="256" w:lineRule="auto"/>
              <w:jc w:val="both"/>
              <w:rPr>
                <w:rFonts w:cstheme="minorHAnsi"/>
                <w:b/>
                <w:bCs/>
                <w:sz w:val="20"/>
                <w:szCs w:val="20"/>
              </w:rPr>
            </w:pPr>
            <w:r>
              <w:rPr>
                <w:b/>
                <w:sz w:val="20"/>
              </w:rPr>
              <w:t>Stamp:</w:t>
            </w:r>
          </w:p>
        </w:tc>
        <w:tc>
          <w:tcPr>
            <w:tcW w:w="2976" w:type="dxa"/>
            <w:tcBorders>
              <w:bottom w:val="single" w:sz="4" w:space="0" w:color="auto"/>
            </w:tcBorders>
            <w:hideMark/>
          </w:tcPr>
          <w:p w14:paraId="66731A57" w14:textId="7813C52B" w:rsidR="00604E77" w:rsidRPr="004E3FDB" w:rsidRDefault="00604E77" w:rsidP="0037799D">
            <w:pPr>
              <w:tabs>
                <w:tab w:val="left" w:pos="4395"/>
                <w:tab w:val="center" w:pos="4536"/>
                <w:tab w:val="right" w:pos="9072"/>
              </w:tabs>
              <w:spacing w:after="120" w:line="240" w:lineRule="auto"/>
              <w:rPr>
                <w:rFonts w:cstheme="minorHAnsi"/>
                <w:sz w:val="20"/>
                <w:szCs w:val="20"/>
              </w:rPr>
            </w:pPr>
            <w:r>
              <w:rPr>
                <w:b/>
                <w:bCs/>
                <w:sz w:val="20"/>
              </w:rPr>
              <w:t>First and last name of the responsible person of the equipment manufacturer:</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689534A0" w:rsidR="00604E77" w:rsidRPr="00FB278B" w:rsidRDefault="00604E77" w:rsidP="0037799D">
            <w:pPr>
              <w:tabs>
                <w:tab w:val="left" w:pos="4395"/>
                <w:tab w:val="center" w:pos="4536"/>
                <w:tab w:val="right" w:pos="9072"/>
              </w:tabs>
              <w:spacing w:after="240" w:line="256" w:lineRule="auto"/>
              <w:rPr>
                <w:rFonts w:cstheme="minorHAnsi"/>
                <w:b/>
                <w:iCs/>
                <w:sz w:val="20"/>
                <w:szCs w:val="20"/>
              </w:rPr>
            </w:pPr>
            <w:r>
              <w:rPr>
                <w:b/>
                <w:sz w:val="20"/>
              </w:rPr>
              <w:t xml:space="preserve">Signature of the responsible person of the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48364BEE" w14:textId="77777777" w:rsidR="0016673E" w:rsidRDefault="0016673E" w:rsidP="0072561A">
      <w:pPr>
        <w:spacing w:after="0" w:line="260" w:lineRule="atLeast"/>
        <w:jc w:val="both"/>
        <w:rPr>
          <w:rFonts w:eastAsia="Times New Roman" w:cstheme="minorHAnsi"/>
          <w:b/>
          <w:bCs/>
          <w:sz w:val="20"/>
          <w:szCs w:val="20"/>
        </w:rPr>
      </w:pPr>
    </w:p>
    <w:p w14:paraId="6AE8E2CF" w14:textId="77777777" w:rsidR="0016673E" w:rsidRDefault="0016673E" w:rsidP="0072561A">
      <w:pPr>
        <w:spacing w:after="0" w:line="260" w:lineRule="atLeast"/>
        <w:jc w:val="both"/>
        <w:rPr>
          <w:rFonts w:eastAsia="Times New Roman" w:cstheme="minorHAnsi"/>
          <w:b/>
          <w:bCs/>
          <w:sz w:val="20"/>
          <w:szCs w:val="20"/>
        </w:rPr>
      </w:pPr>
    </w:p>
    <w:p w14:paraId="7D300AC1" w14:textId="77777777" w:rsidR="0016673E" w:rsidRDefault="0016673E"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0C08C3">
      <w:pPr>
        <w:pStyle w:val="Odstavekseznama"/>
        <w:numPr>
          <w:ilvl w:val="0"/>
          <w:numId w:val="29"/>
        </w:numPr>
        <w:tabs>
          <w:tab w:val="left" w:pos="284"/>
        </w:tabs>
        <w:spacing w:after="0" w:line="260" w:lineRule="atLeast"/>
        <w:jc w:val="both"/>
        <w:rPr>
          <w:rFonts w:eastAsia="Times New Roman" w:cstheme="minorHAnsi"/>
          <w:sz w:val="20"/>
          <w:szCs w:val="20"/>
        </w:rPr>
      </w:pPr>
      <w:r>
        <w:rPr>
          <w:sz w:val="20"/>
        </w:rPr>
        <w:t xml:space="preserve">When submitting the tender, the tenderer does not yet need to enclose the statement. </w:t>
      </w:r>
    </w:p>
    <w:p w14:paraId="1A7D5CDC" w14:textId="566787D9" w:rsidR="00886C45" w:rsidRPr="002B4889" w:rsidRDefault="008701CF" w:rsidP="0072561A">
      <w:pPr>
        <w:pStyle w:val="Odstavekseznama"/>
        <w:numPr>
          <w:ilvl w:val="0"/>
          <w:numId w:val="29"/>
        </w:numPr>
        <w:tabs>
          <w:tab w:val="left" w:pos="284"/>
        </w:tabs>
        <w:spacing w:after="0" w:line="260" w:lineRule="atLeast"/>
        <w:jc w:val="both"/>
        <w:rPr>
          <w:rFonts w:eastAsia="Times New Roman" w:cstheme="minorHAnsi"/>
          <w:b/>
          <w:bCs/>
          <w:sz w:val="20"/>
          <w:szCs w:val="20"/>
        </w:rPr>
      </w:pPr>
      <w:r>
        <w:rPr>
          <w:sz w:val="20"/>
        </w:rPr>
        <w:t>The tenderer is to submit a completed, signed and stamped Form No. 19 “Equipment Manufacturer’s Written Statement” to prove compliance with the requirements of Point 3 of Chapter 8.1.3 of the Instructions to Tenderers for Preparing the Tender, if the tenderer is not itself the manufacturer of the equipment which is the subject-matter of the public procurement.</w:t>
      </w:r>
    </w:p>
    <w:p w14:paraId="0B704D0B" w14:textId="77777777" w:rsidR="002B4889" w:rsidRDefault="002B4889" w:rsidP="002B4889">
      <w:pPr>
        <w:tabs>
          <w:tab w:val="left" w:pos="284"/>
        </w:tabs>
        <w:spacing w:after="0" w:line="260" w:lineRule="atLeast"/>
        <w:jc w:val="both"/>
        <w:rPr>
          <w:rFonts w:eastAsia="Times New Roman" w:cstheme="minorHAnsi"/>
          <w:b/>
          <w:bCs/>
          <w:sz w:val="20"/>
          <w:szCs w:val="20"/>
        </w:rPr>
      </w:pPr>
    </w:p>
    <w:p w14:paraId="3409E979" w14:textId="77777777" w:rsidR="002B4889" w:rsidRDefault="002B4889" w:rsidP="002B4889">
      <w:pPr>
        <w:tabs>
          <w:tab w:val="left" w:pos="284"/>
        </w:tabs>
        <w:spacing w:after="0" w:line="260" w:lineRule="atLeast"/>
        <w:jc w:val="both"/>
        <w:rPr>
          <w:rFonts w:eastAsia="Times New Roman" w:cstheme="minorHAnsi"/>
          <w:b/>
          <w:bCs/>
          <w:sz w:val="20"/>
          <w:szCs w:val="20"/>
        </w:rPr>
      </w:pPr>
    </w:p>
    <w:p w14:paraId="247DCF53" w14:textId="77777777" w:rsidR="002B4889" w:rsidRDefault="002B4889" w:rsidP="002B4889">
      <w:pPr>
        <w:tabs>
          <w:tab w:val="left" w:pos="284"/>
        </w:tabs>
        <w:spacing w:after="0" w:line="260" w:lineRule="atLeast"/>
        <w:jc w:val="both"/>
        <w:rPr>
          <w:rFonts w:eastAsia="Times New Roman" w:cstheme="minorHAnsi"/>
          <w:b/>
          <w:bCs/>
          <w:sz w:val="20"/>
          <w:szCs w:val="20"/>
        </w:rPr>
      </w:pPr>
    </w:p>
    <w:p w14:paraId="29E988B7" w14:textId="77777777" w:rsidR="002B4889" w:rsidRDefault="002B4889" w:rsidP="002B4889">
      <w:pPr>
        <w:tabs>
          <w:tab w:val="left" w:pos="284"/>
        </w:tabs>
        <w:spacing w:after="0" w:line="260" w:lineRule="atLeast"/>
        <w:jc w:val="both"/>
        <w:rPr>
          <w:rFonts w:eastAsia="Times New Roman" w:cstheme="minorHAnsi"/>
          <w:b/>
          <w:bCs/>
          <w:sz w:val="20"/>
          <w:szCs w:val="20"/>
        </w:rPr>
      </w:pPr>
    </w:p>
    <w:bookmarkEnd w:id="0"/>
    <w:p w14:paraId="1F54465E" w14:textId="77777777" w:rsidR="00EA532F" w:rsidRDefault="00EA532F" w:rsidP="002B4889">
      <w:pPr>
        <w:tabs>
          <w:tab w:val="center" w:pos="4536"/>
          <w:tab w:val="right" w:pos="9072"/>
        </w:tabs>
        <w:spacing w:after="0" w:line="240" w:lineRule="auto"/>
        <w:rPr>
          <w:rFonts w:eastAsia="Calibri" w:cstheme="minorHAnsi"/>
          <w:b/>
        </w:rPr>
      </w:pPr>
    </w:p>
    <w:sectPr w:rsidR="00EA532F" w:rsidSect="00E875F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F3DD" w14:textId="77777777" w:rsidR="00B056E9" w:rsidRDefault="00B056E9">
    <w:pPr>
      <w:pStyle w:val="Noga"/>
    </w:pPr>
  </w:p>
  <w:p w14:paraId="05D85B4D"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23C2" w14:textId="209B8B05" w:rsidR="00D24058" w:rsidRPr="00086CA2" w:rsidRDefault="007E7A4A"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302/6-VU-ŽL/25</w:t>
    </w:r>
    <w:r>
      <w:rPr>
        <w:sz w:val="16"/>
      </w:rPr>
      <w:tab/>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1A3F" w14:textId="7AAA5D47" w:rsidR="0025040C" w:rsidRPr="0025040C" w:rsidRDefault="0025040C">
    <w:pPr>
      <w:pStyle w:val="Noga"/>
      <w:rPr>
        <w:sz w:val="16"/>
        <w:szCs w:val="16"/>
      </w:rPr>
    </w:pPr>
    <w:r>
      <w:rPr>
        <w:sz w:val="16"/>
      </w:rPr>
      <w:t>302/6-VU-ŽL/25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DFD57" w14:textId="77777777" w:rsidR="00B056E9" w:rsidRDefault="00B056E9">
    <w:pPr>
      <w:pStyle w:val="Glava"/>
    </w:pPr>
  </w:p>
  <w:p w14:paraId="71ECDB5A"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226DD" w14:textId="77777777" w:rsidR="0025040C" w:rsidRDefault="0025040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16167" w14:textId="40F56669" w:rsidR="00107B34" w:rsidRPr="00107B34" w:rsidRDefault="00107B34">
    <w:pPr>
      <w:pStyle w:val="Glava"/>
      <w:rPr>
        <w:sz w:val="18"/>
        <w:szCs w:val="18"/>
      </w:rPr>
    </w:pPr>
    <w:r>
      <w:rPr>
        <w:sz w:val="18"/>
      </w:rPr>
      <w:t>Form No. 19 “Equipment Manufacturer’s Written Statement”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6203E3"/>
    <w:multiLevelType w:val="hybridMultilevel"/>
    <w:tmpl w:val="02E6A588"/>
    <w:lvl w:ilvl="0" w:tplc="FFFFFFFF">
      <w:start w:val="1"/>
      <w:numFmt w:val="decimal"/>
      <w:lvlText w:val="%1."/>
      <w:lvlJc w:val="left"/>
      <w:pPr>
        <w:ind w:left="720" w:hanging="360"/>
      </w:pPr>
      <w:rPr>
        <w:rFonts w:hint="default"/>
        <w:color w:val="000000" w:themeColor="text1"/>
      </w:rPr>
    </w:lvl>
    <w:lvl w:ilvl="1" w:tplc="FFFFFFFF">
      <w:start w:val="1"/>
      <w:numFmt w:val="bullet"/>
      <w:lvlText w:val="-"/>
      <w:lvlJc w:val="left"/>
      <w:pPr>
        <w:ind w:left="1500" w:hanging="420"/>
      </w:pPr>
      <w:rPr>
        <w:rFonts w:ascii="Calibri" w:eastAsia="Times New Roman" w:hAnsi="Calibri" w:cs="Calibr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5"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871181">
    <w:abstractNumId w:val="16"/>
  </w:num>
  <w:num w:numId="2" w16cid:durableId="1117988376">
    <w:abstractNumId w:val="24"/>
  </w:num>
  <w:num w:numId="3" w16cid:durableId="1302734299">
    <w:abstractNumId w:val="5"/>
  </w:num>
  <w:num w:numId="4" w16cid:durableId="1422871956">
    <w:abstractNumId w:val="12"/>
  </w:num>
  <w:num w:numId="5" w16cid:durableId="760874090">
    <w:abstractNumId w:val="3"/>
  </w:num>
  <w:num w:numId="6" w16cid:durableId="1700819497">
    <w:abstractNumId w:val="19"/>
  </w:num>
  <w:num w:numId="7" w16cid:durableId="514076469">
    <w:abstractNumId w:val="6"/>
  </w:num>
  <w:num w:numId="8" w16cid:durableId="2029014953">
    <w:abstractNumId w:val="25"/>
  </w:num>
  <w:num w:numId="9" w16cid:durableId="364721900">
    <w:abstractNumId w:val="17"/>
  </w:num>
  <w:num w:numId="10" w16cid:durableId="1826973125">
    <w:abstractNumId w:val="20"/>
  </w:num>
  <w:num w:numId="11" w16cid:durableId="1860923195">
    <w:abstractNumId w:val="4"/>
  </w:num>
  <w:num w:numId="12" w16cid:durableId="359551910">
    <w:abstractNumId w:val="11"/>
  </w:num>
  <w:num w:numId="13" w16cid:durableId="1892689885">
    <w:abstractNumId w:val="7"/>
  </w:num>
  <w:num w:numId="14" w16cid:durableId="1011906921">
    <w:abstractNumId w:val="26"/>
  </w:num>
  <w:num w:numId="15" w16cid:durableId="318313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9034406">
    <w:abstractNumId w:val="0"/>
  </w:num>
  <w:num w:numId="17" w16cid:durableId="1587493553">
    <w:abstractNumId w:val="5"/>
  </w:num>
  <w:num w:numId="18" w16cid:durableId="745417560">
    <w:abstractNumId w:val="2"/>
  </w:num>
  <w:num w:numId="19" w16cid:durableId="1076783196">
    <w:abstractNumId w:val="14"/>
  </w:num>
  <w:num w:numId="20" w16cid:durableId="165484716">
    <w:abstractNumId w:val="22"/>
  </w:num>
  <w:num w:numId="21" w16cid:durableId="1885405214">
    <w:abstractNumId w:val="15"/>
  </w:num>
  <w:num w:numId="22" w16cid:durableId="339478230">
    <w:abstractNumId w:val="27"/>
  </w:num>
  <w:num w:numId="23" w16cid:durableId="1622105772">
    <w:abstractNumId w:val="8"/>
  </w:num>
  <w:num w:numId="24" w16cid:durableId="1346597093">
    <w:abstractNumId w:val="10"/>
  </w:num>
  <w:num w:numId="25" w16cid:durableId="1421028808">
    <w:abstractNumId w:val="21"/>
  </w:num>
  <w:num w:numId="26" w16cid:durableId="1135224162">
    <w:abstractNumId w:val="9"/>
  </w:num>
  <w:num w:numId="27" w16cid:durableId="808210567">
    <w:abstractNumId w:val="18"/>
  </w:num>
  <w:num w:numId="28" w16cid:durableId="29233579">
    <w:abstractNumId w:val="13"/>
  </w:num>
  <w:num w:numId="29" w16cid:durableId="576599252">
    <w:abstractNumId w:val="23"/>
  </w:num>
  <w:num w:numId="30" w16cid:durableId="1172529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2E5"/>
    <w:rsid w:val="00011B56"/>
    <w:rsid w:val="000129C6"/>
    <w:rsid w:val="00012D02"/>
    <w:rsid w:val="00020B3C"/>
    <w:rsid w:val="00047077"/>
    <w:rsid w:val="00047574"/>
    <w:rsid w:val="00061A1E"/>
    <w:rsid w:val="00062B55"/>
    <w:rsid w:val="00086CA2"/>
    <w:rsid w:val="000923DD"/>
    <w:rsid w:val="0009378D"/>
    <w:rsid w:val="00097300"/>
    <w:rsid w:val="000A72AA"/>
    <w:rsid w:val="000B15F7"/>
    <w:rsid w:val="000C08C3"/>
    <w:rsid w:val="000C0EFA"/>
    <w:rsid w:val="000D20B4"/>
    <w:rsid w:val="000D59D5"/>
    <w:rsid w:val="000F1364"/>
    <w:rsid w:val="00103B57"/>
    <w:rsid w:val="00107B34"/>
    <w:rsid w:val="00117D03"/>
    <w:rsid w:val="00140E8D"/>
    <w:rsid w:val="00144505"/>
    <w:rsid w:val="0015404E"/>
    <w:rsid w:val="0015735E"/>
    <w:rsid w:val="0016673E"/>
    <w:rsid w:val="001877F1"/>
    <w:rsid w:val="001A343C"/>
    <w:rsid w:val="001C4E83"/>
    <w:rsid w:val="001D7D77"/>
    <w:rsid w:val="001F0FFF"/>
    <w:rsid w:val="00205309"/>
    <w:rsid w:val="002151DC"/>
    <w:rsid w:val="00216525"/>
    <w:rsid w:val="0021664F"/>
    <w:rsid w:val="00237DBF"/>
    <w:rsid w:val="00240DF2"/>
    <w:rsid w:val="00244DD3"/>
    <w:rsid w:val="0025040C"/>
    <w:rsid w:val="00250F22"/>
    <w:rsid w:val="00267C09"/>
    <w:rsid w:val="00275E6D"/>
    <w:rsid w:val="0028044D"/>
    <w:rsid w:val="002851B4"/>
    <w:rsid w:val="00287AB9"/>
    <w:rsid w:val="00293B56"/>
    <w:rsid w:val="002A2DD3"/>
    <w:rsid w:val="002B4889"/>
    <w:rsid w:val="002B757F"/>
    <w:rsid w:val="002E0DF3"/>
    <w:rsid w:val="002E49FD"/>
    <w:rsid w:val="002F66E4"/>
    <w:rsid w:val="00301C6E"/>
    <w:rsid w:val="00316C00"/>
    <w:rsid w:val="003175D5"/>
    <w:rsid w:val="003460CC"/>
    <w:rsid w:val="0037799D"/>
    <w:rsid w:val="00382063"/>
    <w:rsid w:val="00382A37"/>
    <w:rsid w:val="003C6275"/>
    <w:rsid w:val="003C6426"/>
    <w:rsid w:val="003D6EFA"/>
    <w:rsid w:val="003F7F4E"/>
    <w:rsid w:val="00401676"/>
    <w:rsid w:val="00406454"/>
    <w:rsid w:val="00415512"/>
    <w:rsid w:val="00426CF6"/>
    <w:rsid w:val="00434D93"/>
    <w:rsid w:val="00435F67"/>
    <w:rsid w:val="004449F3"/>
    <w:rsid w:val="004537E6"/>
    <w:rsid w:val="00453CE4"/>
    <w:rsid w:val="00454643"/>
    <w:rsid w:val="004546C2"/>
    <w:rsid w:val="004603BA"/>
    <w:rsid w:val="00477917"/>
    <w:rsid w:val="00482588"/>
    <w:rsid w:val="0048671D"/>
    <w:rsid w:val="00486BDF"/>
    <w:rsid w:val="0049682B"/>
    <w:rsid w:val="004A368A"/>
    <w:rsid w:val="004A4D2A"/>
    <w:rsid w:val="004B466F"/>
    <w:rsid w:val="004C492F"/>
    <w:rsid w:val="004C5ACB"/>
    <w:rsid w:val="004D0F9C"/>
    <w:rsid w:val="004D41B0"/>
    <w:rsid w:val="004E3FDB"/>
    <w:rsid w:val="004E464F"/>
    <w:rsid w:val="005123A2"/>
    <w:rsid w:val="0051440D"/>
    <w:rsid w:val="00520C3F"/>
    <w:rsid w:val="00526282"/>
    <w:rsid w:val="0055663A"/>
    <w:rsid w:val="00576E0B"/>
    <w:rsid w:val="00577987"/>
    <w:rsid w:val="005819B7"/>
    <w:rsid w:val="00583571"/>
    <w:rsid w:val="00587C5C"/>
    <w:rsid w:val="00590FE0"/>
    <w:rsid w:val="005B41FE"/>
    <w:rsid w:val="005C2770"/>
    <w:rsid w:val="005D53DA"/>
    <w:rsid w:val="005D7561"/>
    <w:rsid w:val="00604E77"/>
    <w:rsid w:val="0061424C"/>
    <w:rsid w:val="0061783C"/>
    <w:rsid w:val="006217FC"/>
    <w:rsid w:val="00622F51"/>
    <w:rsid w:val="006247AC"/>
    <w:rsid w:val="00642081"/>
    <w:rsid w:val="0065540E"/>
    <w:rsid w:val="00662191"/>
    <w:rsid w:val="006752F1"/>
    <w:rsid w:val="00691410"/>
    <w:rsid w:val="006A50F1"/>
    <w:rsid w:val="006B5515"/>
    <w:rsid w:val="006C0B2A"/>
    <w:rsid w:val="006C4FB3"/>
    <w:rsid w:val="006D095D"/>
    <w:rsid w:val="006D3796"/>
    <w:rsid w:val="006E00E7"/>
    <w:rsid w:val="006F66AD"/>
    <w:rsid w:val="006F6FB0"/>
    <w:rsid w:val="00714A72"/>
    <w:rsid w:val="0072561A"/>
    <w:rsid w:val="007273E6"/>
    <w:rsid w:val="00731D59"/>
    <w:rsid w:val="00777DF4"/>
    <w:rsid w:val="00780D48"/>
    <w:rsid w:val="00790322"/>
    <w:rsid w:val="00793EB4"/>
    <w:rsid w:val="007A188C"/>
    <w:rsid w:val="007C1A30"/>
    <w:rsid w:val="007D0EBC"/>
    <w:rsid w:val="007D1573"/>
    <w:rsid w:val="007D3B82"/>
    <w:rsid w:val="007E7A4A"/>
    <w:rsid w:val="007F447C"/>
    <w:rsid w:val="00800EFC"/>
    <w:rsid w:val="0081011E"/>
    <w:rsid w:val="00824DD1"/>
    <w:rsid w:val="00837578"/>
    <w:rsid w:val="008404CE"/>
    <w:rsid w:val="00847F9C"/>
    <w:rsid w:val="00852ACF"/>
    <w:rsid w:val="00862DB5"/>
    <w:rsid w:val="008701CF"/>
    <w:rsid w:val="00874967"/>
    <w:rsid w:val="00886C45"/>
    <w:rsid w:val="00890604"/>
    <w:rsid w:val="008B0D55"/>
    <w:rsid w:val="008B72AD"/>
    <w:rsid w:val="008C5F38"/>
    <w:rsid w:val="008C779B"/>
    <w:rsid w:val="008D6BB7"/>
    <w:rsid w:val="008D7B81"/>
    <w:rsid w:val="008E0228"/>
    <w:rsid w:val="008E56A0"/>
    <w:rsid w:val="008F2094"/>
    <w:rsid w:val="008F4071"/>
    <w:rsid w:val="009015C7"/>
    <w:rsid w:val="00901CF1"/>
    <w:rsid w:val="0091519B"/>
    <w:rsid w:val="00923A88"/>
    <w:rsid w:val="00937BA6"/>
    <w:rsid w:val="00950781"/>
    <w:rsid w:val="00970DFB"/>
    <w:rsid w:val="009734D3"/>
    <w:rsid w:val="00983CA4"/>
    <w:rsid w:val="009979FC"/>
    <w:rsid w:val="009A0A42"/>
    <w:rsid w:val="009B070E"/>
    <w:rsid w:val="009C0A16"/>
    <w:rsid w:val="009C45F1"/>
    <w:rsid w:val="009D0425"/>
    <w:rsid w:val="009F32FD"/>
    <w:rsid w:val="009F6CA8"/>
    <w:rsid w:val="00A01FE9"/>
    <w:rsid w:val="00A2335B"/>
    <w:rsid w:val="00A279A7"/>
    <w:rsid w:val="00A45503"/>
    <w:rsid w:val="00A532B5"/>
    <w:rsid w:val="00A63732"/>
    <w:rsid w:val="00A67616"/>
    <w:rsid w:val="00A775AA"/>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05F1"/>
    <w:rsid w:val="00B625ED"/>
    <w:rsid w:val="00B643FD"/>
    <w:rsid w:val="00B81024"/>
    <w:rsid w:val="00BA1936"/>
    <w:rsid w:val="00BA6973"/>
    <w:rsid w:val="00BA7A4B"/>
    <w:rsid w:val="00BC5743"/>
    <w:rsid w:val="00BE3276"/>
    <w:rsid w:val="00BF47EB"/>
    <w:rsid w:val="00C1124B"/>
    <w:rsid w:val="00C146AD"/>
    <w:rsid w:val="00C33E93"/>
    <w:rsid w:val="00C42C07"/>
    <w:rsid w:val="00C478A2"/>
    <w:rsid w:val="00C53F0A"/>
    <w:rsid w:val="00C660D1"/>
    <w:rsid w:val="00C67A2D"/>
    <w:rsid w:val="00C67B77"/>
    <w:rsid w:val="00C76EE5"/>
    <w:rsid w:val="00C87301"/>
    <w:rsid w:val="00CC23D9"/>
    <w:rsid w:val="00CC3558"/>
    <w:rsid w:val="00CD3A73"/>
    <w:rsid w:val="00CD4E16"/>
    <w:rsid w:val="00D0620D"/>
    <w:rsid w:val="00D076A2"/>
    <w:rsid w:val="00D24058"/>
    <w:rsid w:val="00D4779A"/>
    <w:rsid w:val="00D5095D"/>
    <w:rsid w:val="00D57A5E"/>
    <w:rsid w:val="00D62EC0"/>
    <w:rsid w:val="00D77279"/>
    <w:rsid w:val="00D8698C"/>
    <w:rsid w:val="00D9120A"/>
    <w:rsid w:val="00D930FD"/>
    <w:rsid w:val="00D94352"/>
    <w:rsid w:val="00DB0C88"/>
    <w:rsid w:val="00DC2942"/>
    <w:rsid w:val="00DD59FC"/>
    <w:rsid w:val="00DE5534"/>
    <w:rsid w:val="00E12316"/>
    <w:rsid w:val="00E2260B"/>
    <w:rsid w:val="00E25AAB"/>
    <w:rsid w:val="00E31BEB"/>
    <w:rsid w:val="00E31D88"/>
    <w:rsid w:val="00E329CF"/>
    <w:rsid w:val="00E36A8A"/>
    <w:rsid w:val="00E40E5C"/>
    <w:rsid w:val="00E60D05"/>
    <w:rsid w:val="00E875F6"/>
    <w:rsid w:val="00E94D17"/>
    <w:rsid w:val="00EA4965"/>
    <w:rsid w:val="00EA532F"/>
    <w:rsid w:val="00EC3657"/>
    <w:rsid w:val="00EC4A89"/>
    <w:rsid w:val="00ED4160"/>
    <w:rsid w:val="00EE08F3"/>
    <w:rsid w:val="00EE2CE0"/>
    <w:rsid w:val="00EE5E84"/>
    <w:rsid w:val="00EE7B60"/>
    <w:rsid w:val="00EF71B0"/>
    <w:rsid w:val="00EF7FC2"/>
    <w:rsid w:val="00F06F90"/>
    <w:rsid w:val="00F1543A"/>
    <w:rsid w:val="00F15D6D"/>
    <w:rsid w:val="00F42136"/>
    <w:rsid w:val="00F46875"/>
    <w:rsid w:val="00F711F2"/>
    <w:rsid w:val="00F92E62"/>
    <w:rsid w:val="00FB01CD"/>
    <w:rsid w:val="00FB278B"/>
    <w:rsid w:val="00FB33B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paragraph" w:styleId="Revizija">
    <w:name w:val="Revision"/>
    <w:hidden/>
    <w:uiPriority w:val="99"/>
    <w:semiHidden/>
    <w:rsid w:val="002B75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984429129">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541</Words>
  <Characters>3087</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Nataša Jambrovič Marin</cp:lastModifiedBy>
  <cp:revision>10</cp:revision>
  <cp:lastPrinted>2019-04-17T09:06:00Z</cp:lastPrinted>
  <dcterms:created xsi:type="dcterms:W3CDTF">2025-07-18T07:46:00Z</dcterms:created>
  <dcterms:modified xsi:type="dcterms:W3CDTF">2025-08-05T13:27:00Z</dcterms:modified>
  <cp:category/>
</cp:coreProperties>
</file>